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D6" w:rsidRPr="004D023A" w:rsidRDefault="006A12D6" w:rsidP="00A001B4">
      <w:pPr>
        <w:spacing w:after="0"/>
      </w:pPr>
      <w:r w:rsidRPr="004D023A">
        <w:t xml:space="preserve">Thank you for interest and support of the Southern Nevada Rock Association. Our membership dues allow SNRAA to provide quality lecturers at our monthly meetings. </w:t>
      </w:r>
    </w:p>
    <w:p w:rsidR="004D023A" w:rsidRDefault="004D023A" w:rsidP="00A001B4">
      <w:pPr>
        <w:spacing w:after="0"/>
      </w:pPr>
    </w:p>
    <w:p w:rsidR="006A12D6" w:rsidRPr="004D023A" w:rsidRDefault="00CD27C8" w:rsidP="00A001B4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6205C4" wp14:editId="728422FE">
            <wp:simplePos x="0" y="0"/>
            <wp:positionH relativeFrom="column">
              <wp:posOffset>-114300</wp:posOffset>
            </wp:positionH>
            <wp:positionV relativeFrom="paragraph">
              <wp:posOffset>440055</wp:posOffset>
            </wp:positionV>
            <wp:extent cx="5943600" cy="5451475"/>
            <wp:effectExtent l="0" t="0" r="0" b="9525"/>
            <wp:wrapNone/>
            <wp:docPr id="1" name="Picture 1" descr="Pumpkin Shell:Aperture Library.aplibrary:Masters:2013:01:14:20130114-150532:SNRAA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umpkin Shell:Aperture Library.aplibrary:Masters:2013:01:14:20130114-150532:SNRAA logo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2D6" w:rsidRPr="004D023A">
        <w:t>Membership runs annually, from January 1 through December 31. Membership dues are: $</w:t>
      </w:r>
      <w:r w:rsidR="00A001B4" w:rsidRPr="004D023A">
        <w:t>20</w:t>
      </w:r>
      <w:r w:rsidR="006A12D6" w:rsidRPr="004D023A">
        <w:t xml:space="preserve"> for an Individual and $</w:t>
      </w:r>
      <w:r w:rsidR="00A001B4" w:rsidRPr="004D023A">
        <w:t>25</w:t>
      </w:r>
      <w:r w:rsidR="006A12D6" w:rsidRPr="004D023A">
        <w:t xml:space="preserve"> for a Family. Please furnish an e-mail address which will allow for e-mail updates and periodic PDF attachments.* Please direct inquiries regarding membership via e-mail at snraamail@gmail.com or go to our website at www.SNRAA.org. </w:t>
      </w:r>
    </w:p>
    <w:p w:rsidR="004D023A" w:rsidRDefault="004D023A" w:rsidP="00A001B4">
      <w:pPr>
        <w:spacing w:after="0"/>
      </w:pPr>
    </w:p>
    <w:p w:rsidR="006A12D6" w:rsidRPr="004D023A" w:rsidRDefault="006A12D6" w:rsidP="00A001B4">
      <w:pPr>
        <w:spacing w:after="0"/>
      </w:pPr>
      <w:r w:rsidRPr="004D023A">
        <w:t>Dues should be made payable to: Southern Nevad</w:t>
      </w:r>
      <w:r w:rsidR="00C86957">
        <w:t xml:space="preserve">a Rock Art Association (SNRAA) </w:t>
      </w:r>
      <w:r w:rsidRPr="004D023A">
        <w:t xml:space="preserve">c/o </w:t>
      </w:r>
      <w:r w:rsidR="00C86957">
        <w:t>Dennis Robinson</w:t>
      </w:r>
      <w:r w:rsidRPr="004D023A">
        <w:t xml:space="preserve">, Treasurer at </w:t>
      </w:r>
      <w:r w:rsidR="00C86957">
        <w:t>8510</w:t>
      </w:r>
      <w:r w:rsidRPr="004D023A">
        <w:t xml:space="preserve"> </w:t>
      </w:r>
      <w:r w:rsidR="00C86957">
        <w:t>West Washburn Rd.</w:t>
      </w:r>
      <w:r w:rsidRPr="004D023A">
        <w:t xml:space="preserve">, </w:t>
      </w:r>
      <w:r w:rsidR="00C86957">
        <w:t>Las Vegas</w:t>
      </w:r>
      <w:r w:rsidRPr="004D023A">
        <w:t>, NV 89</w:t>
      </w:r>
      <w:r w:rsidR="00C86957">
        <w:t>149</w:t>
      </w:r>
      <w:r w:rsidRPr="004D023A">
        <w:t>.</w:t>
      </w:r>
    </w:p>
    <w:p w:rsidR="004D023A" w:rsidRDefault="004D023A" w:rsidP="00A001B4">
      <w:pPr>
        <w:spacing w:after="0"/>
      </w:pPr>
    </w:p>
    <w:p w:rsidR="006A12D6" w:rsidRPr="004D023A" w:rsidRDefault="006A12D6" w:rsidP="00A001B4">
      <w:pPr>
        <w:spacing w:after="0"/>
      </w:pPr>
      <w:r w:rsidRPr="004D023A">
        <w:t>Name: ______________________________________________________________________________</w:t>
      </w:r>
    </w:p>
    <w:p w:rsidR="006A12D6" w:rsidRPr="004D023A" w:rsidRDefault="006A12D6" w:rsidP="00A001B4">
      <w:pPr>
        <w:spacing w:after="0"/>
      </w:pPr>
      <w:r w:rsidRPr="004D023A">
        <w:t>Name(s) of additional family members joining: __________________________________________</w:t>
      </w:r>
    </w:p>
    <w:p w:rsidR="006A12D6" w:rsidRPr="004D023A" w:rsidRDefault="006A12D6" w:rsidP="00A001B4">
      <w:pPr>
        <w:spacing w:after="0"/>
      </w:pPr>
      <w:r w:rsidRPr="004D023A">
        <w:t>Address: _____________________________________________________________________________</w:t>
      </w:r>
    </w:p>
    <w:p w:rsidR="006A12D6" w:rsidRPr="004D023A" w:rsidRDefault="006A12D6" w:rsidP="00A001B4">
      <w:pPr>
        <w:spacing w:after="0"/>
      </w:pPr>
      <w:r w:rsidRPr="004D023A">
        <w:t xml:space="preserve">E-mail address: ________________________________________________________________________ </w:t>
      </w:r>
    </w:p>
    <w:p w:rsidR="006A12D6" w:rsidRPr="004D023A" w:rsidRDefault="006A12D6" w:rsidP="00A001B4">
      <w:pPr>
        <w:spacing w:after="0"/>
      </w:pPr>
      <w:r w:rsidRPr="004D023A">
        <w:t>Main Phone: ____________________________ Alternate Phone: ________________________</w:t>
      </w:r>
    </w:p>
    <w:p w:rsidR="004D023A" w:rsidRDefault="004D023A" w:rsidP="00A001B4">
      <w:pPr>
        <w:spacing w:after="0"/>
      </w:pPr>
    </w:p>
    <w:p w:rsidR="006A12D6" w:rsidRPr="004D023A" w:rsidRDefault="006A12D6" w:rsidP="00A001B4">
      <w:pPr>
        <w:spacing w:after="0"/>
      </w:pPr>
      <w:r w:rsidRPr="004D023A">
        <w:t>Membership type:    New membership           Renewal             Single $20.00              Family $25.00</w:t>
      </w:r>
    </w:p>
    <w:p w:rsidR="004D023A" w:rsidRPr="004D023A" w:rsidRDefault="004D023A" w:rsidP="00A001B4">
      <w:pPr>
        <w:spacing w:after="0"/>
      </w:pPr>
    </w:p>
    <w:p w:rsidR="006A12D6" w:rsidRPr="004D023A" w:rsidRDefault="006A12D6" w:rsidP="00A001B4">
      <w:pPr>
        <w:spacing w:after="0"/>
      </w:pPr>
      <w:r w:rsidRPr="004D023A">
        <w:t>By signing this form, members agree to abide by the following strict SNRAA policies below:</w:t>
      </w:r>
    </w:p>
    <w:p w:rsidR="004D023A" w:rsidRDefault="006A12D6" w:rsidP="00A001B4">
      <w:pPr>
        <w:spacing w:after="0"/>
      </w:pPr>
      <w:r w:rsidRPr="004D023A">
        <w:t xml:space="preserve"> </w:t>
      </w:r>
    </w:p>
    <w:p w:rsidR="006A12D6" w:rsidRPr="004D023A" w:rsidRDefault="006A12D6" w:rsidP="00A001B4">
      <w:pPr>
        <w:spacing w:after="0"/>
      </w:pPr>
      <w:r w:rsidRPr="004D023A">
        <w:t>Petroglyphs and pictographs may be photographed. You agree not to touch, trace, chalk, or otherwise disturb any rock art site in any way.</w:t>
      </w:r>
    </w:p>
    <w:p w:rsidR="006A12D6" w:rsidRPr="004D023A" w:rsidRDefault="006A12D6" w:rsidP="00A001B4">
      <w:pPr>
        <w:spacing w:after="0"/>
      </w:pPr>
      <w:r w:rsidRPr="004D023A">
        <w:t xml:space="preserve"> Rock art sites are usually, if not always, associated with areas of archaeological value. These include rock shelters, agave roasting pits, lithic flakes, </w:t>
      </w:r>
      <w:proofErr w:type="spellStart"/>
      <w:r w:rsidRPr="004D023A">
        <w:t>sherds</w:t>
      </w:r>
      <w:proofErr w:type="spellEnd"/>
      <w:r w:rsidRPr="004D023A">
        <w:t xml:space="preserve">, </w:t>
      </w:r>
      <w:proofErr w:type="spellStart"/>
      <w:r w:rsidRPr="004D023A">
        <w:t>middens</w:t>
      </w:r>
      <w:proofErr w:type="spellEnd"/>
      <w:r w:rsidRPr="004D023A">
        <w:t xml:space="preserve">, and other features. All </w:t>
      </w:r>
      <w:r w:rsidR="00693301" w:rsidRPr="004D023A">
        <w:t>archaeological</w:t>
      </w:r>
      <w:r w:rsidRPr="004D023A">
        <w:t xml:space="preserve"> artifacts more than 50 years old (including, but not limited to lithic flakes, ceramics, arrowheads, </w:t>
      </w:r>
      <w:proofErr w:type="spellStart"/>
      <w:r w:rsidRPr="004D023A">
        <w:t>manos</w:t>
      </w:r>
      <w:proofErr w:type="spellEnd"/>
      <w:r w:rsidRPr="004D023A">
        <w:t xml:space="preserve">, </w:t>
      </w:r>
      <w:proofErr w:type="spellStart"/>
      <w:r w:rsidRPr="004D023A">
        <w:t>metates</w:t>
      </w:r>
      <w:proofErr w:type="spellEnd"/>
      <w:r w:rsidRPr="004D023A">
        <w:t>, axe heads) must be returned to the exact location where they were found.</w:t>
      </w:r>
    </w:p>
    <w:p w:rsidR="006A12D6" w:rsidRPr="004D023A" w:rsidRDefault="006A12D6" w:rsidP="00A001B4">
      <w:pPr>
        <w:spacing w:after="0"/>
      </w:pPr>
      <w:r w:rsidRPr="004D023A">
        <w:t xml:space="preserve"> Members participate at their own risk. SNRAA accepts no responsibility for personal or vehicle injury or damages of any kind.</w:t>
      </w:r>
    </w:p>
    <w:p w:rsidR="006A12D6" w:rsidRPr="004D023A" w:rsidRDefault="006A12D6" w:rsidP="00A001B4">
      <w:pPr>
        <w:spacing w:after="0"/>
      </w:pPr>
      <w:r w:rsidRPr="004D023A">
        <w:t xml:space="preserve"> In an effort to protect archaeological and rock art sites from vandalism, member(s) support(s) a “no-publish” policy regarding site information/directions.</w:t>
      </w:r>
    </w:p>
    <w:p w:rsidR="004D023A" w:rsidRDefault="004D023A" w:rsidP="00A001B4">
      <w:pPr>
        <w:spacing w:after="0"/>
      </w:pPr>
    </w:p>
    <w:p w:rsidR="006A12D6" w:rsidRPr="004D023A" w:rsidRDefault="006A12D6" w:rsidP="00A001B4">
      <w:pPr>
        <w:spacing w:after="0"/>
      </w:pPr>
      <w:r w:rsidRPr="004D023A">
        <w:t>Signature: _____________________________________________</w:t>
      </w:r>
      <w:r w:rsidR="004D023A" w:rsidRPr="004D023A">
        <w:t>_</w:t>
      </w:r>
      <w:r w:rsidRPr="004D023A">
        <w:t>___</w:t>
      </w:r>
      <w:proofErr w:type="gramStart"/>
      <w:r w:rsidRPr="004D023A">
        <w:t>_  Date</w:t>
      </w:r>
      <w:proofErr w:type="gramEnd"/>
      <w:r w:rsidRPr="004D023A">
        <w:t xml:space="preserve">: </w:t>
      </w:r>
      <w:r w:rsidR="004D023A" w:rsidRPr="004D023A">
        <w:t>____________</w:t>
      </w:r>
    </w:p>
    <w:p w:rsidR="00E00F1E" w:rsidRDefault="00E00F1E" w:rsidP="00A001B4">
      <w:pPr>
        <w:spacing w:after="0"/>
      </w:pPr>
    </w:p>
    <w:p w:rsidR="006A12D6" w:rsidRPr="004D023A" w:rsidRDefault="006A12D6" w:rsidP="00A001B4">
      <w:pPr>
        <w:spacing w:after="0"/>
      </w:pPr>
      <w:r w:rsidRPr="004D023A">
        <w:t>Additional Signature: ________________________________________</w:t>
      </w:r>
      <w:proofErr w:type="gramStart"/>
      <w:r w:rsidRPr="004D023A">
        <w:t>_  Date</w:t>
      </w:r>
      <w:proofErr w:type="gramEnd"/>
      <w:r w:rsidR="004D023A" w:rsidRPr="004D023A">
        <w:t>:</w:t>
      </w:r>
      <w:r w:rsidRPr="004D023A">
        <w:t xml:space="preserve"> ____________</w:t>
      </w:r>
    </w:p>
    <w:p w:rsidR="00693301" w:rsidRPr="004D023A" w:rsidRDefault="00693301" w:rsidP="00A001B4">
      <w:pPr>
        <w:spacing w:after="0"/>
      </w:pPr>
    </w:p>
    <w:p w:rsidR="006A12D6" w:rsidRPr="004D023A" w:rsidRDefault="006A12D6" w:rsidP="00A001B4">
      <w:pPr>
        <w:spacing w:after="0"/>
      </w:pPr>
      <w:proofErr w:type="gramStart"/>
      <w:r w:rsidRPr="004D023A">
        <w:t>©201</w:t>
      </w:r>
      <w:r w:rsidR="00C86957">
        <w:t>7</w:t>
      </w:r>
      <w:r w:rsidRPr="004D023A">
        <w:t>, SNRAA.</w:t>
      </w:r>
      <w:proofErr w:type="gramEnd"/>
      <w:r w:rsidRPr="004D023A">
        <w:t xml:space="preserve"> All Rights Reserved.</w:t>
      </w:r>
    </w:p>
    <w:p w:rsidR="006A12D6" w:rsidRPr="00693301" w:rsidRDefault="006A12D6" w:rsidP="00A001B4">
      <w:pPr>
        <w:spacing w:after="0"/>
        <w:rPr>
          <w:sz w:val="24"/>
        </w:rPr>
      </w:pPr>
      <w:bookmarkStart w:id="0" w:name="_GoBack"/>
      <w:bookmarkEnd w:id="0"/>
    </w:p>
    <w:sectPr w:rsidR="006A12D6" w:rsidRPr="006933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C8" w:rsidRDefault="00CD27C8" w:rsidP="00CD27C8">
      <w:pPr>
        <w:spacing w:after="0" w:line="240" w:lineRule="auto"/>
      </w:pPr>
      <w:r>
        <w:separator/>
      </w:r>
    </w:p>
  </w:endnote>
  <w:endnote w:type="continuationSeparator" w:id="0">
    <w:p w:rsidR="00CD27C8" w:rsidRDefault="00CD27C8" w:rsidP="00CD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C8" w:rsidRDefault="00CD27C8" w:rsidP="00CD27C8">
      <w:pPr>
        <w:spacing w:after="0" w:line="240" w:lineRule="auto"/>
      </w:pPr>
      <w:r>
        <w:separator/>
      </w:r>
    </w:p>
  </w:footnote>
  <w:footnote w:type="continuationSeparator" w:id="0">
    <w:p w:rsidR="00CD27C8" w:rsidRDefault="00CD27C8" w:rsidP="00CD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C8" w:rsidRDefault="00723AB5" w:rsidP="00723AB5">
    <w:pPr>
      <w:pStyle w:val="Header"/>
    </w:pPr>
    <w:r>
      <w:rPr>
        <w:noProof/>
      </w:rPr>
      <w:drawing>
        <wp:inline distT="0" distB="0" distL="0" distR="0" wp14:anchorId="50ED3C37" wp14:editId="382BE04C">
          <wp:extent cx="1028700" cy="943541"/>
          <wp:effectExtent l="0" t="0" r="0" b="0"/>
          <wp:docPr id="5" name="Picture 5" descr="Pumpkin Shell:Aperture Library.aplibrary:Masters:2013:01:14:20130114-150532:SNRAA log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umpkin Shell:Aperture Library.aplibrary:Masters:2013:01:14:20130114-150532:SNRAA logo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81" cy="946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7C8">
      <w:rPr>
        <w:noProof/>
      </w:rPr>
      <w:drawing>
        <wp:inline distT="0" distB="0" distL="0" distR="0">
          <wp:extent cx="3705840" cy="828667"/>
          <wp:effectExtent l="0" t="0" r="3175" b="10160"/>
          <wp:docPr id="2" name="Picture 2" descr="Macintosh HD:Users:jeannehowerton:Desktop:Screen Shot 2013-11-14 at 10.16.2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eannehowerton:Desktop:Screen Shot 2013-11-14 at 10.16.21 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334" cy="829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7C8" w:rsidRDefault="00CD2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D6"/>
    <w:rsid w:val="004D023A"/>
    <w:rsid w:val="00693301"/>
    <w:rsid w:val="006A12D6"/>
    <w:rsid w:val="00723AB5"/>
    <w:rsid w:val="00A001B4"/>
    <w:rsid w:val="00C86957"/>
    <w:rsid w:val="00CD27C8"/>
    <w:rsid w:val="00E0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7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7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C8"/>
  </w:style>
  <w:style w:type="paragraph" w:styleId="Footer">
    <w:name w:val="footer"/>
    <w:basedOn w:val="Normal"/>
    <w:link w:val="FooterChar"/>
    <w:uiPriority w:val="99"/>
    <w:unhideWhenUsed/>
    <w:rsid w:val="00CD27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7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7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C8"/>
  </w:style>
  <w:style w:type="paragraph" w:styleId="Footer">
    <w:name w:val="footer"/>
    <w:basedOn w:val="Normal"/>
    <w:link w:val="FooterChar"/>
    <w:uiPriority w:val="99"/>
    <w:unhideWhenUsed/>
    <w:rsid w:val="00CD27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3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Rorer</dc:creator>
  <cp:lastModifiedBy>Jeanne Howerton</cp:lastModifiedBy>
  <cp:revision>2</cp:revision>
  <cp:lastPrinted>2013-11-15T06:23:00Z</cp:lastPrinted>
  <dcterms:created xsi:type="dcterms:W3CDTF">2016-12-21T04:45:00Z</dcterms:created>
  <dcterms:modified xsi:type="dcterms:W3CDTF">2016-12-21T04:45:00Z</dcterms:modified>
</cp:coreProperties>
</file>